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5E" w:rsidRPr="009602C1" w:rsidRDefault="0032225E" w:rsidP="0032225E">
      <w:pPr>
        <w:widowControl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eastAsia="Times New Roman" w:hAnsi="Times New Roman" w:cs="Times New Roman"/>
          <w:b/>
          <w:sz w:val="22"/>
          <w:szCs w:val="22"/>
        </w:rPr>
        <w:t>Примерный перечень вопросов к экзамену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(заочная форма 2018г)</w:t>
      </w:r>
    </w:p>
    <w:p w:rsidR="0032225E" w:rsidRPr="009602C1" w:rsidRDefault="0032225E" w:rsidP="0032225E">
      <w:pPr>
        <w:widowControl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Различные виды знаний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Методы научных исследований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Технологии. Признаки технологий. Разновидности. Технологии по степени влияния на конкурентоспособность. Процедуры работы с технологией.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Жизненный цикл инноваций.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Концепция технологических укладов. Жизненный цикл технического уклада, продукта, технологии.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Функции и свойства инноваций. Классификация инноваций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Цикличность экономического развития. Классификация и характеристика экономических циклов. Роль инноваций в циклических явлениях. Вклад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Н.Кондратьева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 xml:space="preserve"> в теорию инноваций. Длинные волны Кондратьева, их природа и основные особенности. Эмпирические правильности Кондратьева. Эндогенный механизм.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Вклад И.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Шумпетера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>, в развитие теории инноваций. Эффективная монополия как движущий мотив инновационной деятельности</w:t>
      </w:r>
    </w:p>
    <w:p w:rsidR="0032225E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Инновационный проект. Классификация. Участники. Финансирование инновационных проектов.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Этапы реализации проекта. НИР, </w:t>
      </w:r>
      <w:proofErr w:type="gramStart"/>
      <w:r w:rsidRPr="009602C1">
        <w:rPr>
          <w:rFonts w:ascii="Times New Roman" w:hAnsi="Times New Roman" w:cs="Times New Roman"/>
          <w:sz w:val="22"/>
          <w:szCs w:val="22"/>
        </w:rPr>
        <w:t>ОКР</w:t>
      </w:r>
      <w:proofErr w:type="gramEnd"/>
      <w:r w:rsidRPr="009602C1">
        <w:rPr>
          <w:rFonts w:ascii="Times New Roman" w:hAnsi="Times New Roman" w:cs="Times New Roman"/>
          <w:sz w:val="22"/>
          <w:szCs w:val="22"/>
        </w:rPr>
        <w:t xml:space="preserve">, НИОКР и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тд</w:t>
      </w:r>
      <w:proofErr w:type="spellEnd"/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Коммерциализация технологий. Передача технологий</w:t>
      </w:r>
    </w:p>
    <w:p w:rsidR="0032225E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Экспертиза инновационного проекта</w:t>
      </w:r>
      <w:r w:rsidRPr="00322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Риски в инновационной деятельности и методы их снижения.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Трансфер и диффузия коммерциализация инноваций.</w:t>
      </w:r>
    </w:p>
    <w:p w:rsidR="0032225E" w:rsidRPr="009602C1" w:rsidRDefault="0032225E" w:rsidP="0032225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2225E" w:rsidRPr="0032225E" w:rsidRDefault="0032225E" w:rsidP="0032225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225E">
        <w:rPr>
          <w:rFonts w:ascii="Times New Roman" w:hAnsi="Times New Roman" w:cs="Times New Roman"/>
          <w:b/>
          <w:sz w:val="22"/>
          <w:szCs w:val="22"/>
          <w:u w:val="single"/>
        </w:rPr>
        <w:t>На 2 семестр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Инновационный процесс. Структура инновационного процесса. Различие инновационного процесса и инновационной деятельности. Модели инновационного процесса. Модели инновационного процесса по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Росвеллу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Государственное регулирование инновационной деятельности. Основные формы, методы и тенденции государственного регулирования инновационной деятельности. Инновационная политика России в современных условиях. Национальные инновационные системы. 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 xml:space="preserve">Инновационная инфраструктура.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Технопарковые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 xml:space="preserve"> структуры. </w:t>
      </w:r>
      <w:proofErr w:type="gramStart"/>
      <w:r w:rsidRPr="009602C1">
        <w:rPr>
          <w:rFonts w:ascii="Times New Roman" w:hAnsi="Times New Roman" w:cs="Times New Roman"/>
          <w:sz w:val="22"/>
          <w:szCs w:val="22"/>
        </w:rPr>
        <w:t>Бизнес-инкубаторы</w:t>
      </w:r>
      <w:proofErr w:type="gramEnd"/>
      <w:r w:rsidRPr="009602C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НИАЦы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9602C1">
        <w:rPr>
          <w:rFonts w:ascii="Times New Roman" w:hAnsi="Times New Roman" w:cs="Times New Roman"/>
          <w:sz w:val="22"/>
          <w:szCs w:val="22"/>
        </w:rPr>
        <w:t>тд</w:t>
      </w:r>
      <w:proofErr w:type="spellEnd"/>
      <w:r w:rsidRPr="009602C1">
        <w:rPr>
          <w:rFonts w:ascii="Times New Roman" w:hAnsi="Times New Roman" w:cs="Times New Roman"/>
          <w:sz w:val="22"/>
          <w:szCs w:val="22"/>
        </w:rPr>
        <w:t>.</w:t>
      </w:r>
    </w:p>
    <w:p w:rsidR="0032225E" w:rsidRPr="009602C1" w:rsidRDefault="0032225E" w:rsidP="00322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602C1">
        <w:rPr>
          <w:rFonts w:ascii="Times New Roman" w:hAnsi="Times New Roman" w:cs="Times New Roman"/>
          <w:sz w:val="22"/>
          <w:szCs w:val="22"/>
        </w:rPr>
        <w:t>Классификация инновационных организаций.</w:t>
      </w:r>
      <w:bookmarkStart w:id="0" w:name="_GoBack"/>
      <w:bookmarkEnd w:id="0"/>
    </w:p>
    <w:p w:rsidR="0032225E" w:rsidRPr="009602C1" w:rsidRDefault="0032225E" w:rsidP="0032225E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10F92" w:rsidRDefault="00910F92"/>
    <w:sectPr w:rsidR="009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05ED"/>
    <w:multiLevelType w:val="hybridMultilevel"/>
    <w:tmpl w:val="11E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E"/>
    <w:rsid w:val="0032225E"/>
    <w:rsid w:val="0091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25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25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2018-06-05T11:29:00Z</dcterms:created>
  <dcterms:modified xsi:type="dcterms:W3CDTF">2018-06-05T11:31:00Z</dcterms:modified>
</cp:coreProperties>
</file>